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79" w:rsidRDefault="00512E79">
      <w:pPr>
        <w:spacing w:line="240" w:lineRule="exact"/>
        <w:rPr>
          <w:sz w:val="19"/>
          <w:szCs w:val="19"/>
        </w:rPr>
      </w:pPr>
    </w:p>
    <w:p w:rsidR="00472673" w:rsidRDefault="00472673">
      <w:pPr>
        <w:spacing w:line="240" w:lineRule="exact"/>
        <w:rPr>
          <w:sz w:val="19"/>
          <w:szCs w:val="19"/>
        </w:rPr>
      </w:pPr>
    </w:p>
    <w:p w:rsidR="005B2FA7" w:rsidRDefault="005B2FA7">
      <w:pPr>
        <w:spacing w:line="240" w:lineRule="exact"/>
        <w:rPr>
          <w:sz w:val="19"/>
          <w:szCs w:val="19"/>
        </w:rPr>
      </w:pPr>
    </w:p>
    <w:p w:rsidR="00512E79" w:rsidRDefault="00512E79">
      <w:pPr>
        <w:spacing w:line="240" w:lineRule="exact"/>
        <w:rPr>
          <w:sz w:val="19"/>
          <w:szCs w:val="19"/>
        </w:rPr>
      </w:pPr>
    </w:p>
    <w:p w:rsidR="00512E79" w:rsidRDefault="005B2FA7" w:rsidP="005B2FA7">
      <w:pPr>
        <w:tabs>
          <w:tab w:val="center" w:pos="4749"/>
        </w:tabs>
        <w:jc w:val="center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33425" cy="916492"/>
            <wp:effectExtent l="0" t="0" r="0" b="0"/>
            <wp:docPr id="6" name="Рисунок 6" descr="C:\Users\MKAR\Desktop\doc1055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KAR\Desktop\doc10550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580" cy="91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61A" w:rsidRDefault="0052661A" w:rsidP="0052661A">
      <w:pPr>
        <w:jc w:val="center"/>
        <w:rPr>
          <w:sz w:val="2"/>
          <w:szCs w:val="2"/>
        </w:rPr>
        <w:sectPr w:rsidR="0052661A" w:rsidSect="005B2FA7">
          <w:pgSz w:w="11900" w:h="16840"/>
          <w:pgMar w:top="426" w:right="701" w:bottom="1560" w:left="1701" w:header="0" w:footer="3" w:gutter="0"/>
          <w:cols w:space="720"/>
          <w:noEndnote/>
          <w:titlePg/>
          <w:docGrid w:linePitch="360"/>
        </w:sectPr>
      </w:pPr>
    </w:p>
    <w:p w:rsidR="0052661A" w:rsidRDefault="0052661A" w:rsidP="00472673">
      <w:pPr>
        <w:pStyle w:val="Bodytext30"/>
        <w:shd w:val="clear" w:color="auto" w:fill="auto"/>
        <w:spacing w:after="0" w:line="240" w:lineRule="auto"/>
        <w:ind w:right="23"/>
        <w:rPr>
          <w:sz w:val="16"/>
        </w:rPr>
      </w:pPr>
    </w:p>
    <w:p w:rsidR="00472673" w:rsidRPr="0052661A" w:rsidRDefault="00472673" w:rsidP="00472673">
      <w:pPr>
        <w:pStyle w:val="Bodytext30"/>
        <w:shd w:val="clear" w:color="auto" w:fill="auto"/>
        <w:spacing w:after="0" w:line="240" w:lineRule="auto"/>
        <w:ind w:right="23"/>
        <w:rPr>
          <w:sz w:val="16"/>
        </w:rPr>
      </w:pPr>
    </w:p>
    <w:p w:rsidR="00512E79" w:rsidRDefault="008260E4">
      <w:pPr>
        <w:pStyle w:val="Bodytext30"/>
        <w:shd w:val="clear" w:color="auto" w:fill="auto"/>
        <w:spacing w:after="633"/>
        <w:ind w:right="20"/>
      </w:pPr>
      <w:r>
        <w:t>АГЕНТСТВО ПО АРХИТЕКТУРЕ,</w:t>
      </w:r>
      <w:r>
        <w:br/>
        <w:t>ГРАДОСТРОЕНИЮ И ПЕРСПЕКТИВНОМУ РАЗВИТИЮ</w:t>
      </w:r>
      <w:r>
        <w:br/>
        <w:t>КАЛИНИНГРАДСКОЙ ОБЛАСТИ</w:t>
      </w:r>
    </w:p>
    <w:p w:rsidR="00512E79" w:rsidRDefault="008260E4">
      <w:pPr>
        <w:pStyle w:val="Heading10"/>
        <w:keepNext/>
        <w:keepLines/>
        <w:shd w:val="clear" w:color="auto" w:fill="auto"/>
        <w:spacing w:before="0" w:after="253" w:line="280" w:lineRule="exact"/>
        <w:ind w:right="20"/>
      </w:pPr>
      <w:bookmarkStart w:id="1" w:name="bookmark0"/>
      <w:r>
        <w:rPr>
          <w:rStyle w:val="Heading1Spacing3pt"/>
          <w:b/>
          <w:bCs/>
        </w:rPr>
        <w:t>ПРИКАЗ</w:t>
      </w:r>
      <w:bookmarkEnd w:id="1"/>
    </w:p>
    <w:p w:rsidR="00512E79" w:rsidRDefault="008260E4">
      <w:pPr>
        <w:pStyle w:val="Bodytext20"/>
        <w:shd w:val="clear" w:color="auto" w:fill="auto"/>
        <w:spacing w:before="0" w:after="333"/>
        <w:ind w:right="20"/>
      </w:pPr>
      <w:r>
        <w:t>от 13 сентября 2017 года № 147</w:t>
      </w:r>
      <w:r>
        <w:br/>
        <w:t>Калининград</w:t>
      </w:r>
    </w:p>
    <w:p w:rsidR="00512E79" w:rsidRDefault="008260E4">
      <w:pPr>
        <w:pStyle w:val="Heading10"/>
        <w:keepNext/>
        <w:keepLines/>
        <w:shd w:val="clear" w:color="auto" w:fill="auto"/>
        <w:spacing w:before="0" w:after="613" w:line="280" w:lineRule="exact"/>
        <w:ind w:right="20"/>
      </w:pPr>
      <w:bookmarkStart w:id="2" w:name="bookmark1"/>
      <w:r>
        <w:t>О разработке документации по планировке территории</w:t>
      </w:r>
      <w:bookmarkEnd w:id="2"/>
    </w:p>
    <w:p w:rsidR="00512E79" w:rsidRDefault="008260E4">
      <w:pPr>
        <w:pStyle w:val="Bodytext20"/>
        <w:shd w:val="clear" w:color="auto" w:fill="auto"/>
        <w:spacing w:before="0" w:after="0" w:line="317" w:lineRule="exact"/>
        <w:ind w:firstLine="800"/>
        <w:jc w:val="both"/>
      </w:pPr>
      <w:r>
        <w:t xml:space="preserve">В соответствии со статьями 41-43, 45 Градостроительного кодекса Российской Федерации и Законом Калининградской области от </w:t>
      </w:r>
      <w:r w:rsidR="00DC1282">
        <w:t xml:space="preserve">                                         </w:t>
      </w:r>
      <w:r>
        <w:t xml:space="preserve">05 июля 2017 года № 89 «О градостроительной деятельности </w:t>
      </w:r>
      <w:r w:rsidR="00DC1282">
        <w:t xml:space="preserve">                                                </w:t>
      </w:r>
      <w:r>
        <w:t xml:space="preserve">на территории Калининградской области», в связи с обращением директора Государственного казенного учреждения Калининградской области «Управление дорожного хозяйства Калининградской области» </w:t>
      </w:r>
      <w:r w:rsidR="00DC1282">
        <w:t xml:space="preserve">                                     </w:t>
      </w:r>
      <w:r>
        <w:t xml:space="preserve">Г.П. Лейбовича о разработке документации по планировке территории, предусматривающей размещение линейного объекта регионального значения «7 и 9 очереди строительства Кольцевого маршрута в районе Приморской рекреационной зоны - «От транспортной развязки на подъезде к </w:t>
      </w:r>
      <w:r w:rsidR="00DC1282">
        <w:t xml:space="preserve">                                                </w:t>
      </w:r>
      <w:r>
        <w:t>г. Светлогорску до транспортной развязки с автомобильной дорогой «</w:t>
      </w:r>
      <w:proofErr w:type="spellStart"/>
      <w:r>
        <w:t>Переславское-Круглово</w:t>
      </w:r>
      <w:proofErr w:type="spellEnd"/>
      <w:r>
        <w:t xml:space="preserve">», в целях выделения элементов планировочной структуры, установления границ зон планируемого размещения линейного объекта, определения местоположения границ образуемых и изменяемых земельных участков </w:t>
      </w:r>
      <w:r>
        <w:rPr>
          <w:rStyle w:val="Bodytext2Spacing2pt"/>
        </w:rPr>
        <w:t>приказываю:</w:t>
      </w:r>
    </w:p>
    <w:p w:rsidR="00512E79" w:rsidRDefault="008260E4" w:rsidP="00DC1282">
      <w:pPr>
        <w:pStyle w:val="Bodytext20"/>
        <w:numPr>
          <w:ilvl w:val="0"/>
          <w:numId w:val="1"/>
        </w:numPr>
        <w:shd w:val="clear" w:color="auto" w:fill="auto"/>
        <w:tabs>
          <w:tab w:val="left" w:pos="1081"/>
        </w:tabs>
        <w:spacing w:before="0" w:after="0" w:line="317" w:lineRule="exact"/>
        <w:ind w:firstLine="800"/>
        <w:jc w:val="both"/>
      </w:pPr>
      <w:r>
        <w:t xml:space="preserve">Разработать проект планировки территории с проектом межевания в его составе, предусматривающий размещение линейного объекта регионального значения «7 и 9 очереди строительства Кольцевого </w:t>
      </w:r>
      <w:r w:rsidR="00DC1282">
        <w:t xml:space="preserve">                   </w:t>
      </w:r>
      <w:r>
        <w:t xml:space="preserve">маршрута в районе Приморской рекреационной зоны </w:t>
      </w:r>
      <w:r w:rsidR="00DC1282">
        <w:t>–</w:t>
      </w:r>
      <w:r>
        <w:t xml:space="preserve"> </w:t>
      </w:r>
      <w:r w:rsidR="00DC1282">
        <w:t xml:space="preserve">                                              </w:t>
      </w:r>
      <w:r>
        <w:t>«От транспортной развязки на подъезде к г. Светлогорску до транспортной развязки с автомобильной дорогой «</w:t>
      </w:r>
      <w:proofErr w:type="spellStart"/>
      <w:r>
        <w:t>Переславское-Круглово</w:t>
      </w:r>
      <w:proofErr w:type="spellEnd"/>
      <w:r>
        <w:t xml:space="preserve">», в границах муниципальных образований «Зеленоградский городской округ», «Янтарный городской округ», «Балтийский муниципальный район» </w:t>
      </w:r>
      <w:r w:rsidR="00DC1282">
        <w:t xml:space="preserve">                           </w:t>
      </w:r>
      <w:r>
        <w:t xml:space="preserve">Калининградской области (далее - документация по планировке </w:t>
      </w:r>
      <w:r w:rsidR="00DC1282">
        <w:t xml:space="preserve">                      </w:t>
      </w:r>
      <w:r>
        <w:t>территории).</w:t>
      </w:r>
      <w:r>
        <w:br w:type="page"/>
      </w:r>
    </w:p>
    <w:p w:rsidR="00512E79" w:rsidRDefault="008260E4">
      <w:pPr>
        <w:pStyle w:val="Bodytext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/>
        <w:ind w:firstLine="800"/>
        <w:jc w:val="both"/>
      </w:pPr>
      <w:r>
        <w:lastRenderedPageBreak/>
        <w:t>Определить Государственное казенное учреждение Калининградской области «Управление дорожного хозяйства Калининградской области» заказчиком по разработке документации по планировке территории.</w:t>
      </w:r>
    </w:p>
    <w:p w:rsidR="00512E79" w:rsidRDefault="008260E4">
      <w:pPr>
        <w:pStyle w:val="Bodytext20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/>
        <w:ind w:firstLine="800"/>
        <w:jc w:val="both"/>
      </w:pPr>
      <w:r>
        <w:t>Отделу документации по планировке территории Агентства по архитектуре, градостроению и перспективному развитию Калининградской области (И.А. Марковой):</w:t>
      </w:r>
    </w:p>
    <w:p w:rsidR="00512E79" w:rsidRDefault="008260E4">
      <w:pPr>
        <w:pStyle w:val="Bodytext20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/>
        <w:ind w:firstLine="800"/>
        <w:jc w:val="both"/>
      </w:pPr>
      <w:r>
        <w:t>подготовить задание на разработку документации по планировке территории в течение 15 календарных дней со дня подписания настоящего приказа;</w:t>
      </w:r>
    </w:p>
    <w:p w:rsidR="00512E79" w:rsidRDefault="008260E4">
      <w:pPr>
        <w:pStyle w:val="Bodytext20"/>
        <w:numPr>
          <w:ilvl w:val="0"/>
          <w:numId w:val="2"/>
        </w:numPr>
        <w:shd w:val="clear" w:color="auto" w:fill="auto"/>
        <w:tabs>
          <w:tab w:val="left" w:pos="1105"/>
        </w:tabs>
        <w:spacing w:before="0" w:after="0"/>
        <w:ind w:firstLine="800"/>
        <w:jc w:val="both"/>
      </w:pPr>
      <w:r>
        <w:t xml:space="preserve">направить настоящий приказ в администрации муниципальных образований «Зеленоградский городской округ», «Янтарный городской округ», «Балтийский муниципальный район» для размещения в средствах массовой информации и на официальном сайте муниципальных образований </w:t>
      </w:r>
      <w:r w:rsidR="00D50BA6">
        <w:t xml:space="preserve">     </w:t>
      </w:r>
      <w:r>
        <w:t>в сети «Интернет»;</w:t>
      </w:r>
    </w:p>
    <w:p w:rsidR="00512E79" w:rsidRDefault="008260E4">
      <w:pPr>
        <w:pStyle w:val="Bodytext20"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0"/>
        <w:ind w:firstLine="800"/>
        <w:jc w:val="both"/>
      </w:pPr>
      <w:r>
        <w:t xml:space="preserve">осуществить проверку документации по планировке территории на соответствие требованиям, установленным частью 10 статьи 45 Градостроительного кодекса Российской Федерации и заданием на </w:t>
      </w:r>
      <w:r w:rsidR="00D50BA6">
        <w:t xml:space="preserve">    </w:t>
      </w:r>
      <w:r>
        <w:t>разработку документации по планировке территории.</w:t>
      </w:r>
    </w:p>
    <w:p w:rsidR="00512E79" w:rsidRDefault="008260E4">
      <w:pPr>
        <w:pStyle w:val="Bodytext20"/>
        <w:numPr>
          <w:ilvl w:val="0"/>
          <w:numId w:val="1"/>
        </w:numPr>
        <w:shd w:val="clear" w:color="auto" w:fill="auto"/>
        <w:tabs>
          <w:tab w:val="left" w:pos="1066"/>
        </w:tabs>
        <w:spacing w:before="0" w:after="0"/>
        <w:ind w:firstLine="800"/>
        <w:jc w:val="both"/>
      </w:pPr>
      <w:r>
        <w:t xml:space="preserve">Государственному казенному учреждению Калининградской области «Управление дорожного хозяйства Калининградской области» </w:t>
      </w:r>
      <w:r w:rsidR="0052661A">
        <w:t xml:space="preserve">                             </w:t>
      </w:r>
      <w:r>
        <w:t>(Г.П. Лейбовичу):</w:t>
      </w:r>
    </w:p>
    <w:p w:rsidR="00512E79" w:rsidRDefault="008260E4">
      <w:pPr>
        <w:pStyle w:val="Bodytext20"/>
        <w:numPr>
          <w:ilvl w:val="0"/>
          <w:numId w:val="3"/>
        </w:numPr>
        <w:shd w:val="clear" w:color="auto" w:fill="auto"/>
        <w:tabs>
          <w:tab w:val="left" w:pos="1114"/>
        </w:tabs>
        <w:spacing w:before="0" w:after="0"/>
        <w:ind w:firstLine="800"/>
        <w:jc w:val="both"/>
      </w:pPr>
      <w:r>
        <w:t>обеспечить разработку документации по планировке территории на основании документов территориального планирования в соответствии с программами комплексного развития, нормативами градостроительного проектирования, требованиями технических регламентов, сводов правил, с учетом материалов и результатов инженерных изысканий,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территорий;</w:t>
      </w:r>
    </w:p>
    <w:p w:rsidR="00512E79" w:rsidRDefault="008260E4">
      <w:pPr>
        <w:pStyle w:val="Bodytext20"/>
        <w:numPr>
          <w:ilvl w:val="0"/>
          <w:numId w:val="3"/>
        </w:numPr>
        <w:shd w:val="clear" w:color="auto" w:fill="auto"/>
        <w:tabs>
          <w:tab w:val="left" w:pos="1100"/>
        </w:tabs>
        <w:spacing w:before="0" w:after="0"/>
        <w:ind w:firstLine="800"/>
        <w:jc w:val="both"/>
      </w:pPr>
      <w:r>
        <w:t>представить в Агентство по архитектуре, градостроению и перспективному развитию Калининградской области разработанную в установленном законодательством Российской Федерации порядке документацию по планировке территории.</w:t>
      </w:r>
    </w:p>
    <w:p w:rsidR="00512E79" w:rsidRDefault="008260E4">
      <w:pPr>
        <w:pStyle w:val="Bodytext20"/>
        <w:numPr>
          <w:ilvl w:val="0"/>
          <w:numId w:val="1"/>
        </w:numPr>
        <w:shd w:val="clear" w:color="auto" w:fill="auto"/>
        <w:tabs>
          <w:tab w:val="left" w:pos="1132"/>
        </w:tabs>
        <w:spacing w:before="0" w:after="0"/>
        <w:ind w:firstLine="800"/>
        <w:jc w:val="both"/>
      </w:pPr>
      <w:r>
        <w:t>Контроль за исполнением настоящего приказа оставляю за собой.</w:t>
      </w:r>
    </w:p>
    <w:p w:rsidR="00512E79" w:rsidRDefault="008260E4">
      <w:pPr>
        <w:pStyle w:val="Bodytext20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/>
        <w:ind w:firstLine="800"/>
        <w:jc w:val="both"/>
        <w:sectPr w:rsidR="00512E79" w:rsidSect="005B2FA7">
          <w:type w:val="continuous"/>
          <w:pgSz w:w="11900" w:h="16840"/>
          <w:pgMar w:top="1418" w:right="701" w:bottom="1733" w:left="1701" w:header="0" w:footer="3" w:gutter="0"/>
          <w:cols w:space="720"/>
          <w:noEndnote/>
          <w:docGrid w:linePitch="360"/>
        </w:sectPr>
      </w:pPr>
      <w:r>
        <w:t>Настоящий приказ вступает в силу со дня подписания и подлежит официальному опубликованию.</w:t>
      </w:r>
    </w:p>
    <w:p w:rsidR="00512E79" w:rsidRDefault="00512E79">
      <w:pPr>
        <w:spacing w:line="240" w:lineRule="exact"/>
        <w:rPr>
          <w:sz w:val="19"/>
          <w:szCs w:val="19"/>
        </w:rPr>
      </w:pPr>
    </w:p>
    <w:p w:rsidR="00512E79" w:rsidRDefault="00512E79">
      <w:pPr>
        <w:spacing w:before="65" w:after="65" w:line="240" w:lineRule="exact"/>
        <w:rPr>
          <w:sz w:val="19"/>
          <w:szCs w:val="19"/>
        </w:rPr>
      </w:pPr>
    </w:p>
    <w:p w:rsidR="00512E79" w:rsidRDefault="00512E79">
      <w:pPr>
        <w:rPr>
          <w:sz w:val="2"/>
          <w:szCs w:val="2"/>
        </w:rPr>
        <w:sectPr w:rsidR="00512E79">
          <w:type w:val="continuous"/>
          <w:pgSz w:w="11900" w:h="16840"/>
          <w:pgMar w:top="955" w:right="0" w:bottom="873" w:left="0" w:header="0" w:footer="3" w:gutter="0"/>
          <w:cols w:space="720"/>
          <w:noEndnote/>
          <w:docGrid w:linePitch="360"/>
        </w:sectPr>
      </w:pPr>
    </w:p>
    <w:p w:rsidR="00512E79" w:rsidRDefault="009A3625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205740</wp:posOffset>
                </wp:positionV>
                <wp:extent cx="1959610" cy="177800"/>
                <wp:effectExtent l="1270" t="0" r="127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E79" w:rsidRDefault="008260E4">
                            <w:pPr>
                              <w:pStyle w:val="Bodytext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Руководитель (директор)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.65pt;margin-top:16.2pt;width:154.3pt;height:14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CfrgIAAKk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5T&#10;fI2RIA206IH1Bq1ljyJbna7VCTjdt+BmetiGLrtMdXsni+8aCbmpiNizlVKyqxihwC60N/1nVwcc&#10;bUF23SdJIQw5GOmA+lI1tnRQDATo0KXHc2cslcKGjKfxLISjAs7C+XwRuNb5JBlvt0qbD0w2yBop&#10;VtB5h06Od9pYNiQZXWwwIXNe1677tXixAY7DDsSGq/bMsnDNfIqDeLvYLiIvmsy2XhRkmbfKN5E3&#10;y8P5NLvONpss/GXjhlFScUqZsGFGYYXRnzXuJPFBEmdpaVlzauEsJa32u02t0JGAsHP3uZrDycXN&#10;f0nDFQFyeZVSOImC9ST28tli7kV5NPXiebDwgjBex7MgiqMsf5nSHRfs31NCXYrj6WQ6iOlC+lVu&#10;gfve5kaShhsYHTVvUgxygM86kcRKcCuosw3h9WA/K4WlfykFtHtstBOs1eigVtPvekCxKt5J+gjS&#10;VRKUBSKEeQdGJdVPjDqYHSnWPw5EMYzqjwLkbwfNaKjR2I0GEQVcTbHBaDA3ZhhIh1bxfQXI4wNb&#10;wRPJuVPvhcXpYcE8cEmcZpcdOM//nddlwi5/AwAA//8DAFBLAwQUAAYACAAAACEAwKF5cdwAAAAI&#10;AQAADwAAAGRycy9kb3ducmV2LnhtbEyPwU7DMAyG70i8Q2QkLmhL004DStMJIbhwY3DhljWmrUic&#10;qsnasqfHnNjR/n99/lztFu/EhGPsA2lQ6wwEUhNsT62Gj/eX1R2ImAxZ4wKhhh+MsKsvLypT2jDT&#10;G0771AqGUCyNhi6loZQyNh16E9dhQOLsK4zeJB7HVtrRzAz3TuZZtpXe9MQXOjPgU4fN9/7oNWyX&#10;5+Hm9R7z+dS4iT5PSiVUWl9fLY8PIBIu6b8Mf/qsDjU7HcKRbBROw0oV3NRQ5BsQnBfZLS8ODM82&#10;IOtKnj9Q/wIAAP//AwBQSwECLQAUAAYACAAAACEAtoM4kv4AAADhAQAAEwAAAAAAAAAAAAAAAAAA&#10;AAAAW0NvbnRlbnRfVHlwZXNdLnhtbFBLAQItABQABgAIAAAAIQA4/SH/1gAAAJQBAAALAAAAAAAA&#10;AAAAAAAAAC8BAABfcmVscy8ucmVsc1BLAQItABQABgAIAAAAIQC2BUCfrgIAAKkFAAAOAAAAAAAA&#10;AAAAAAAAAC4CAABkcnMvZTJvRG9jLnhtbFBLAQItABQABgAIAAAAIQDAoXlx3AAAAAgBAAAPAAAA&#10;AAAAAAAAAAAAAAgFAABkcnMvZG93bnJldi54bWxQSwUGAAAAAAQABADzAAAAEQYAAAAA&#10;" filled="f" stroked="f">
                <v:textbox style="mso-fit-shape-to-text:t" inset="0,0,0,0">
                  <w:txbxContent>
                    <w:p w:rsidR="00512E79" w:rsidRDefault="008260E4">
                      <w:pPr>
                        <w:pStyle w:val="Bodytext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Руководитель (директор)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4758690</wp:posOffset>
                </wp:positionH>
                <wp:positionV relativeFrom="paragraph">
                  <wp:posOffset>208280</wp:posOffset>
                </wp:positionV>
                <wp:extent cx="1210310" cy="177800"/>
                <wp:effectExtent l="0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E79" w:rsidRDefault="008260E4">
                            <w:pPr>
                              <w:pStyle w:val="Bodytext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Bodytext2Exact"/>
                              </w:rPr>
                              <w:t>Н. В. Васюкова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74.7pt;margin-top:16.4pt;width:95.3pt;height:14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vzysQ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EUaCtNCiBzYYdCsHFNnq9J1Owem+AzczwDZ02WWquztJv2sk5LomYsdulJJ9zUgJ7EJ70392dcTR&#10;FmTbf5IlhCF7Ix3QUKnWlg6KgQAduvR46oylQm3IKAwuQziicBYuFsvAtc4n6XS7U9p8YLJF1siw&#10;gs47dHK408ayIenkYoMJWfCmcd1vxIsNcBx3IDZctWeWhWvmUxIkm+VmGXtxNN94cZDn3k2xjr15&#10;ES5m+WW+XufhLxs3jNOalyUTNswkrDD+s8YdJT5K4iQtLRteWjhLSavddt0odCAg7MJ9ruZwcnbz&#10;X9JwRYBcXqUURnFwGyVeMV8uvLiIZ16yCJZeECa3yTyIkzgvXqZ0xwX795RQn+FkFs1GMZ1Jv8ot&#10;cN/b3EjacgOjo+FthkEO8FknkloJbkTpbEN4M9rPSmHpn0sB7Z4a7QRrNTqq1Qzbwb0Mp2Yr5q0s&#10;H0HBSoLAQIsw9sCopfqJUQ8jJMP6x54ohlHzUcArsPNmMtRkbCeDCApXM2wwGs21GefSvlN8VwPy&#10;9M5u4KUU3In4zOL4vmAsuFyOI8zOnef/zus8aFe/AQAA//8DAFBLAwQUAAYACAAAACEAHRtyyt0A&#10;AAAJAQAADwAAAGRycy9kb3ducmV2LnhtbEyPMU/DMBCFdyT+g3VILKi1E6LShDgVQrCwUVjY3Pia&#10;RMTnKHaT0F/PMdHxdJ/ee1+5W1wvJhxD50lDslYgkGpvO2o0fH68rrYgQjRkTe8JNfxggF11fVWa&#10;wvqZ3nHax0ZwCIXCaGhjHAopQ92iM2HtByT+Hf3oTORzbKQdzczhrpepUhvpTEfc0JoBn1usv/cn&#10;p2GzvAx3bzmm87nuJ/o6J0nEROvbm+XpEUTEJf7D8Defp0PFmw7+RDaIXsNDlmeMarhPWYGBPFMs&#10;d+B0tQVZlfLSoPoFAAD//wMAUEsBAi0AFAAGAAgAAAAhALaDOJL+AAAA4QEAABMAAAAAAAAAAAAA&#10;AAAAAAAAAFtDb250ZW50X1R5cGVzXS54bWxQSwECLQAUAAYACAAAACEAOP0h/9YAAACUAQAACwAA&#10;AAAAAAAAAAAAAAAvAQAAX3JlbHMvLnJlbHNQSwECLQAUAAYACAAAACEAnvL88rECAACwBQAADgAA&#10;AAAAAAAAAAAAAAAuAgAAZHJzL2Uyb0RvYy54bWxQSwECLQAUAAYACAAAACEAHRtyyt0AAAAJAQAA&#10;DwAAAAAAAAAAAAAAAAALBQAAZHJzL2Rvd25yZXYueG1sUEsFBgAAAAAEAAQA8wAAABUGAAAAAA==&#10;" filled="f" stroked="f">
                <v:textbox style="mso-fit-shape-to-text:t" inset="0,0,0,0">
                  <w:txbxContent>
                    <w:p w:rsidR="00512E79" w:rsidRDefault="008260E4">
                      <w:pPr>
                        <w:pStyle w:val="Bodytext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Bodytext2Exact"/>
                        </w:rPr>
                        <w:t>Н. В. Васюкова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12E79">
      <w:type w:val="continuous"/>
      <w:pgSz w:w="11900" w:h="16840"/>
      <w:pgMar w:top="955" w:right="912" w:bottom="873" w:left="14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6D" w:rsidRDefault="0026416D">
      <w:r>
        <w:separator/>
      </w:r>
    </w:p>
  </w:endnote>
  <w:endnote w:type="continuationSeparator" w:id="0">
    <w:p w:rsidR="0026416D" w:rsidRDefault="0026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6D" w:rsidRDefault="0026416D"/>
  </w:footnote>
  <w:footnote w:type="continuationSeparator" w:id="0">
    <w:p w:rsidR="0026416D" w:rsidRDefault="002641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664"/>
    <w:multiLevelType w:val="multilevel"/>
    <w:tmpl w:val="9B629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AD65A9"/>
    <w:multiLevelType w:val="multilevel"/>
    <w:tmpl w:val="B2B2DE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E6C34"/>
    <w:multiLevelType w:val="multilevel"/>
    <w:tmpl w:val="9C7EFD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79"/>
    <w:rsid w:val="0026416D"/>
    <w:rsid w:val="00472673"/>
    <w:rsid w:val="00512E79"/>
    <w:rsid w:val="0052661A"/>
    <w:rsid w:val="005B2FA7"/>
    <w:rsid w:val="008260E4"/>
    <w:rsid w:val="009A3625"/>
    <w:rsid w:val="00D50BA6"/>
    <w:rsid w:val="00DC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C12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282"/>
    <w:rPr>
      <w:color w:val="000000"/>
    </w:rPr>
  </w:style>
  <w:style w:type="paragraph" w:styleId="a6">
    <w:name w:val="footer"/>
    <w:basedOn w:val="a"/>
    <w:link w:val="a7"/>
    <w:uiPriority w:val="99"/>
    <w:unhideWhenUsed/>
    <w:rsid w:val="00DC12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28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2661A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61A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Spacing3pt">
    <w:name w:val="Heading #1 + Spacing 3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6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6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DC12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C1282"/>
    <w:rPr>
      <w:color w:val="000000"/>
    </w:rPr>
  </w:style>
  <w:style w:type="paragraph" w:styleId="a6">
    <w:name w:val="footer"/>
    <w:basedOn w:val="a"/>
    <w:link w:val="a7"/>
    <w:uiPriority w:val="99"/>
    <w:unhideWhenUsed/>
    <w:rsid w:val="00DC12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C128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2661A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61A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SKM_C25817091310120</vt:lpstr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SKM_C25817091310120</dc:title>
  <dc:creator>MKAR</dc:creator>
  <cp:lastModifiedBy>MKAR</cp:lastModifiedBy>
  <cp:revision>2</cp:revision>
  <cp:lastPrinted>2017-10-20T15:16:00Z</cp:lastPrinted>
  <dcterms:created xsi:type="dcterms:W3CDTF">2017-10-20T15:18:00Z</dcterms:created>
  <dcterms:modified xsi:type="dcterms:W3CDTF">2017-10-20T15:18:00Z</dcterms:modified>
</cp:coreProperties>
</file>